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45B69" w14:textId="77777777" w:rsidR="00427860" w:rsidRPr="00427860" w:rsidRDefault="00427860" w:rsidP="00427860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427860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Gumová univerzální podložka FLOMA </w:t>
      </w:r>
      <w:proofErr w:type="spellStart"/>
      <w:r w:rsidRPr="00427860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UniPad</w:t>
      </w:r>
      <w:proofErr w:type="spellEnd"/>
      <w:r w:rsidRPr="00427860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</w:t>
      </w:r>
      <w:proofErr w:type="gramStart"/>
      <w:r w:rsidRPr="00427860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S730 - délka</w:t>
      </w:r>
      <w:proofErr w:type="gramEnd"/>
      <w:r w:rsidRPr="00427860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9 cm, šířka 9 cm a výška 1,5 cm</w:t>
      </w:r>
    </w:p>
    <w:p w14:paraId="2CC3A5A9" w14:textId="77777777" w:rsidR="00427860" w:rsidRPr="00427860" w:rsidRDefault="00427860" w:rsidP="00427860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27860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Gumová univerzální podložka</w:t>
      </w:r>
      <w:r w:rsidRPr="0042786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se primárně využívá ve stavebnictví, ale pro nejrůznější účely poslouží i na zahradě, v dílně či při transportu zboží.</w:t>
      </w:r>
    </w:p>
    <w:p w14:paraId="68B7080D" w14:textId="56E30E1D" w:rsidR="00427860" w:rsidRPr="00427860" w:rsidRDefault="00427860" w:rsidP="00427860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2786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Nejčastěji slouží univerzální podložka z pryžového granulátu jako podložka pod rektifikační terče pod dlažbu nebo jako separační podložka mezi podlahou a terasovými rošty, dlaždicemi či prkny, kdy zabrání přímému kontaktu prvků použitých pro vytvoření terasy s podkladem, čímž utlumí kročejový zvuk, popřípadě vytvoří mezi materiály prodyšnou vrstvu, která usnadní odvětrávání podlahy. Podložky lze využít i pro vyrovnání nerovného povrchu při pokládce podlahy, terasy, podl</w:t>
      </w:r>
      <w:r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</w:t>
      </w:r>
      <w:r w:rsidRPr="0042786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žky před karavan apod.</w:t>
      </w:r>
    </w:p>
    <w:p w14:paraId="50BCDBC0" w14:textId="77777777" w:rsidR="00427860" w:rsidRPr="00427860" w:rsidRDefault="00427860" w:rsidP="00427860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2786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U staveb či výrobků, kde je to žádoucí, lze podložkami separovat dva různé materiály, například dřevo a kov a vytvořit tak mezi materiály pružnou ochrannou vrstvu.</w:t>
      </w:r>
    </w:p>
    <w:p w14:paraId="78472658" w14:textId="4C76E451" w:rsidR="00427860" w:rsidRPr="00427860" w:rsidRDefault="00427860" w:rsidP="00427860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2786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c</w:t>
      </w:r>
      <w:r w:rsidRPr="0042786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í mít podloženou celou plochu stroje doporučujeme využit </w:t>
      </w:r>
      <w:r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antivibrační rohože</w:t>
      </w:r>
      <w:r w:rsidRPr="0042786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 které jsou pro tyto účely vhodnější.</w:t>
      </w:r>
    </w:p>
    <w:p w14:paraId="5C96F6C0" w14:textId="77777777" w:rsidR="00427860" w:rsidRPr="00427860" w:rsidRDefault="00427860" w:rsidP="00427860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2786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Podložky lze použít i pro podložení dřevěných zahradních prvků, například dřevěných truhlíků a záhonů, pro jejich separaci od zeminy, čímž se zabrání vlhnutí dřeva a prodlouží se tam jeho životnost.</w:t>
      </w:r>
    </w:p>
    <w:p w14:paraId="26851C76" w14:textId="77777777" w:rsidR="00427860" w:rsidRPr="00427860" w:rsidRDefault="00427860" w:rsidP="00427860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2786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 neposlední řadě se dají podložky využít jako ochranná proložka mezí zbožím při jeho transportu či jako protiskluzová podložka k zamezení pohybu palet při jejich převozu. Zde jsou vhodnější spíše delší podložky (pásy), které také nabízíme.</w:t>
      </w:r>
    </w:p>
    <w:p w14:paraId="5BA1A63E" w14:textId="77777777" w:rsidR="00427860" w:rsidRPr="00427860" w:rsidRDefault="00427860" w:rsidP="0042786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427860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63738E62" w14:textId="77777777" w:rsidR="00427860" w:rsidRPr="00427860" w:rsidRDefault="00427860" w:rsidP="00427860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2786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podložka pod rektifikační terče pod dlažbu</w:t>
      </w:r>
    </w:p>
    <w:p w14:paraId="632A3B16" w14:textId="77777777" w:rsidR="00427860" w:rsidRPr="00427860" w:rsidRDefault="00427860" w:rsidP="0042786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2786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tlumící a vyrovnávací podložka pod terasové podlahy</w:t>
      </w:r>
    </w:p>
    <w:p w14:paraId="6629B400" w14:textId="77777777" w:rsidR="00427860" w:rsidRPr="00427860" w:rsidRDefault="00427860" w:rsidP="0042786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2786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ochranná pružná separační vrstva mezi dvěma druhy materiálů</w:t>
      </w:r>
    </w:p>
    <w:p w14:paraId="68EB4B40" w14:textId="77777777" w:rsidR="00427860" w:rsidRPr="00427860" w:rsidRDefault="00427860" w:rsidP="0042786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2786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utlumení kročejového zvuku a vibrací</w:t>
      </w:r>
    </w:p>
    <w:p w14:paraId="25B2BBA1" w14:textId="77777777" w:rsidR="00427860" w:rsidRPr="00427860" w:rsidRDefault="00427860" w:rsidP="0042786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2786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vyrovnání nepravidelností povrchu před pokládkou podlahy</w:t>
      </w:r>
    </w:p>
    <w:p w14:paraId="54D4E01C" w14:textId="77777777" w:rsidR="00427860" w:rsidRPr="00427860" w:rsidRDefault="00427860" w:rsidP="0042786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2786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zabraňují přímému kontaktu podlahy či jiných předmětů s vodou a zemní vlhkostí</w:t>
      </w:r>
    </w:p>
    <w:p w14:paraId="05A67D19" w14:textId="77777777" w:rsidR="00427860" w:rsidRPr="00427860" w:rsidRDefault="00427860" w:rsidP="0042786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2786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proložka mezi </w:t>
      </w:r>
      <w:proofErr w:type="gramStart"/>
      <w:r w:rsidRPr="0042786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zbožím - ochrana</w:t>
      </w:r>
      <w:proofErr w:type="gramEnd"/>
      <w:r w:rsidRPr="0042786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při transportu</w:t>
      </w:r>
    </w:p>
    <w:p w14:paraId="5F19E346" w14:textId="77777777" w:rsidR="00427860" w:rsidRPr="00427860" w:rsidRDefault="00427860" w:rsidP="0042786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2786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lastRenderedPageBreak/>
        <w:t>protiskluzová podložka k zamezení pohybu palet při jejich převozu</w:t>
      </w:r>
    </w:p>
    <w:p w14:paraId="7F30E14C" w14:textId="77777777" w:rsidR="00427860" w:rsidRPr="00427860" w:rsidRDefault="00427860" w:rsidP="0042786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427860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11401DE5" w14:textId="77777777" w:rsidR="00427860" w:rsidRPr="00427860" w:rsidRDefault="00427860" w:rsidP="00427860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2786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univerzální využití, snadná manipulace, rychlá instalace</w:t>
      </w:r>
    </w:p>
    <w:p w14:paraId="63C78247" w14:textId="77777777" w:rsidR="00427860" w:rsidRPr="00427860" w:rsidRDefault="00427860" w:rsidP="0042786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2786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rozměry lze snadno upravit řezáním pomocí ostrého odlamovacího nože (pro rovný řez použijte vodící lištu)</w:t>
      </w:r>
    </w:p>
    <w:p w14:paraId="77DDBE73" w14:textId="77777777" w:rsidR="00427860" w:rsidRPr="00427860" w:rsidRDefault="00427860" w:rsidP="0042786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2786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dlouhá životností i v náročných venkovních </w:t>
      </w:r>
      <w:proofErr w:type="gramStart"/>
      <w:r w:rsidRPr="0042786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podmínkách - voděodolná</w:t>
      </w:r>
      <w:proofErr w:type="gramEnd"/>
      <w:r w:rsidRPr="0042786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 mrazuvzdorná, odolná proti UV záření</w:t>
      </w:r>
    </w:p>
    <w:p w14:paraId="10E027C2" w14:textId="77777777" w:rsidR="00427860" w:rsidRPr="00427860" w:rsidRDefault="00427860" w:rsidP="0042786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427860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0261F933" w14:textId="77777777" w:rsidR="00427860" w:rsidRPr="00427860" w:rsidRDefault="00427860" w:rsidP="00427860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2786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recyklovaná guma (pryžový granulát)</w:t>
      </w:r>
    </w:p>
    <w:p w14:paraId="03A1C417" w14:textId="77777777" w:rsidR="00427860" w:rsidRPr="00427860" w:rsidRDefault="00427860" w:rsidP="0042786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2786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 9 cm</w:t>
      </w:r>
    </w:p>
    <w:p w14:paraId="6FEC606D" w14:textId="77777777" w:rsidR="00427860" w:rsidRPr="00427860" w:rsidRDefault="00427860" w:rsidP="0042786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2786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šířka: 9 cm</w:t>
      </w:r>
    </w:p>
    <w:p w14:paraId="5A3C1DAA" w14:textId="77777777" w:rsidR="00427860" w:rsidRPr="00427860" w:rsidRDefault="00427860" w:rsidP="0042786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2786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1,5 cm</w:t>
      </w:r>
    </w:p>
    <w:p w14:paraId="4F4AD8DA" w14:textId="77777777" w:rsidR="00427860" w:rsidRPr="00427860" w:rsidRDefault="00427860" w:rsidP="0042786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2786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0,09 kg</w:t>
      </w:r>
    </w:p>
    <w:p w14:paraId="056DF1B9" w14:textId="77777777" w:rsidR="00427860" w:rsidRPr="00427860" w:rsidRDefault="00427860" w:rsidP="0042786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2786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černá</w:t>
      </w:r>
    </w:p>
    <w:p w14:paraId="65DF0778" w14:textId="77777777" w:rsidR="00427860" w:rsidRPr="00427860" w:rsidRDefault="00427860" w:rsidP="00427860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2786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objemová hmotnost desky: 730 kg/m</w:t>
      </w:r>
      <w:r w:rsidRPr="00427860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3</w:t>
      </w:r>
    </w:p>
    <w:p w14:paraId="382E6873" w14:textId="77777777" w:rsidR="00427860" w:rsidRPr="00427860" w:rsidRDefault="00427860" w:rsidP="00427860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2786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teplotní stabilita: od -30 </w:t>
      </w:r>
      <w:proofErr w:type="spellStart"/>
      <w:r w:rsidRPr="00427860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o</w:t>
      </w:r>
      <w:r w:rsidRPr="0042786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C</w:t>
      </w:r>
      <w:proofErr w:type="spellEnd"/>
      <w:r w:rsidRPr="0042786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do +80 </w:t>
      </w:r>
      <w:proofErr w:type="spellStart"/>
      <w:r w:rsidRPr="00427860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o</w:t>
      </w:r>
      <w:r w:rsidRPr="0042786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C</w:t>
      </w:r>
      <w:proofErr w:type="spellEnd"/>
    </w:p>
    <w:p w14:paraId="4F624F84" w14:textId="77777777" w:rsidR="00585B94" w:rsidRDefault="00585B94"/>
    <w:sectPr w:rsidR="00585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509F4"/>
    <w:multiLevelType w:val="multilevel"/>
    <w:tmpl w:val="226E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AB68DF"/>
    <w:multiLevelType w:val="multilevel"/>
    <w:tmpl w:val="EABA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F305E9"/>
    <w:multiLevelType w:val="multilevel"/>
    <w:tmpl w:val="E36E7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60"/>
    <w:rsid w:val="00427860"/>
    <w:rsid w:val="0058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D514"/>
  <w15:chartTrackingRefBased/>
  <w15:docId w15:val="{FEDC20F1-6308-4936-BEE2-CA21D414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278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278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2786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2786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2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2786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278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2021-12-21T12:20:00Z</dcterms:created>
  <dcterms:modified xsi:type="dcterms:W3CDTF">2021-12-21T12:21:00Z</dcterms:modified>
</cp:coreProperties>
</file>